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building scalable SaaS applications. Proficient in Kotlin, Java, .NET, and SQL. Passionate about fostering collaboration and implementing best practices in system architecture and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backend systems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part of a team focused on real-world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ensuring performance and scalability of a high-traffic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observability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Kibana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monitoring and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Design teams to iterate on features based on user feedback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backend best practices and assist in their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CI/CD processes to streamline deployments and improve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discussions prioritizing simplicity and maintainability in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oversee automated testing frameworks to ensure robust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align on project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and code reviews to uphold coding standards and best practices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development processes with a focus on empathy for end-users, partners, and their communities.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large-scale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service delivery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RESTful APIs to interact with frontend applications, optimizing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pipelines to improve automation of deployment processes and speed up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ensure seamless integration of user-facing features while maintaining backend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developing complex queries for data retrieval and manipulation in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promoting a collaborative environment and focusing on product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monitoring using tools like </w:t>
      </w:r>
      <w:r>
        <w:rPr>
          <w:rFonts w:asciiTheme="minorHAnsi" w:eastAsia="Times New Roman" w:hAnsiTheme="minorHAnsi" w:cs="Times New Roman"/>
          <w:b/>
          <w:bCs/>
          <w:lang w:val="en-US"/>
        </w:rPr>
        <w:t xml:space="preserve">Kibana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identifying and resolving bottlenecks.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and microservices for a fitness-focused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schemas and queries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delivering high-quality software in bi-weekly sprints.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mentoring peers on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supporting migration efforts towards modern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reduction in technical debt by refactoring critical modules and implementing automated tests.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Java,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ASP.NET,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Monitoring</w:t>
      </w:r>
      <w:r>
        <w:rPr>
          <w:rFonts w:asciiTheme="minorHAnsi" w:hAnsiTheme="minorHAnsi" w:cstheme="majorHAnsi"/>
          <w:lang w:val="en-US"/>
        </w:rPr>
        <w:t xml:space="preserve">: New Relic, Kibana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Automated Testing, Observability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w:t>
      </w:r>
      <w:r>
        <w:rPr>
          <w:rFonts w:asciiTheme="minorHAnsi" w:hAnsiTheme="minorHAnsi" w:cstheme="majorHAnsi"/>
          <w:lang w:val="en-US"/>
        </w:rPr>
        <w:t xml:space="preserve">: Microservices, API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