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developing scalable backend solutions using Python 3, Elasticsearch, and AWS. Proven expertise in building enterprise-grade applications and high-performance microservices while ensuring code quality and architectural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backend systems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significant improvements in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implementing reusable microservices that adhere to modern design principles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API stability and formulated strategies for performance improvements across core services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fostering a culture of technical excellence and continuous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them on best practices in software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Product, DevOps, and Security teams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manage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improved the CI/CD pipeline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in Agile ceremonies, promoting efficient project management and iterative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AI-based development tools to enhance productivity and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microservices and APIs, improving overall system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discussions of cloud-native applications, contributing to robust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system design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enhancing software quality and promoting a culture of technical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resolve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by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optimizing code to improve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processes, writing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realizing effective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enhance project delivery timelines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by adhering to best practices and engaging in regular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Ad Manager,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