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TypeScript, React, PostgreSQL, and AWS. Proven ability to enhance software quality and implement innovative solutions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CI/CD processes, enhancing deployment speed and reliability through Docker and Terraform.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high-quality software with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effectively, optimizing data handling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and microservices architecture, promoting efficient application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introducing best practices in technical documentation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learning through mentorship and technical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ensuring compliance in application development and deployment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sprint planning, retrospectives, and on-call rotations to support team productivity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into applications, utilizing logging and monitoring tools to proactively address issues and improve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roadmaps, aligning engineering capabilities with business objectives and growth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healthcare software by developing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managing state with Redux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supporting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back-end technologies, fostering a collaborative work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delivered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iOS and Android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data management and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encouraged adherence to coding standards and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applications, enhancing feature sets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improve system performance through profiling and refactoring, achieving a 15% increase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 by discussing project timelines, technical challenges, and prioritizing backlog items.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 through code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Hosted knowledge-sharing sessions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the team’s technical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CRUD operations and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user data processing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to microservices architecture, enhancing system scalability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for thorough testing practices, ensuring software met high-quality standards at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more streamlined development process.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VSCode, Aptible,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