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software development, specializing in .NET Core, C#, Azure services, and RESTful APIs. Proven track record in code quality, feature development, and technical leadership.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architecture decisions and technical strategy for cross-team initiatives in a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Azure-based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feature development cycles, ensuring adherence to coding standards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code reviews, enhancing code quality and team productivity, fostering a culture of excellence and mentorship.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translate requirements into technical specifications and deliver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RESTful APIs, significantly improving data access for oncology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and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release frequency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on-call support for production incidents, maintaining uptime and performance across various health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Azure Kubernetes Service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(AKS) for container orchestration,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improving team capabilities in component development and Agile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efforts to enhance system observability and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rapid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coding practices in alignment with HITRUST and HIPAA compliance, safeguarding patient data.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complex feature sets and bug resolutions.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RESTful API design, improving data retrieval performance and user experience for learning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best practices, enhancing the team's overall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optimizing Agile processes across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task management, improving visibility into project progress and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Azure-based services into existing applications, enabling scalable and flexible data handling and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software reliability and reducing bug incidence.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and project management to streamline feature development and deployment.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 sets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interface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small team environment, following Agile methodologies to deliver software updates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and technical diagrams to support project understanding and future development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system downtime by optimizing database queries and application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Functions, Azure Kubernetes Service (AKS)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Azure Cosmos 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