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development, specializing in Vue.js, TypeScript, AWS, and .NET. Demonstrated ability to lead technical decisions and improve code quality. Skilled in building responsive applications that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components of our web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Vue.js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deployment, including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reviews and established best practices, enhancing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performant REST APIs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with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in-depth code reviews to uphold high coding standards and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production issues utilizing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refine technical specifications and roadmap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effective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to modernize applications, resulting in higher efficiency and improved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maintain system reliability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Nuxt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architecture initiatives, improving reusability and performance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engineers on best practices in coding and software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back-end teams to implement integrated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performance testing and optimization of web applications to ensure swift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 design for efficient data retrieval and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architectural designs for new features, ensuring alignment with business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planning their migration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database management and granted access rights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data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onboarding and training new hires on development workflows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understand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improving overall code quality across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 3, Nuxt 3, Entity Framework, Bootstrap Vue, Pinia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 Relic, Sentry, IIS, Windows Servers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