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robust backend applications using Python and cloud technologies. Expert in microservices architecture, Postgres, and developing scalable solutions in the fintech space. Proven track record in leading initiatives and optimizing performance across diverse engineering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high-transaction fintech applications, resulting in improved scalability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and implementation of cloud-based solutions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 and enhancing security measures.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establish best practices for coding, testing, and deployment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creation and maintenance of efficient CI/CD pipelines, boosting release speed and reliability across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for services, ensuring seamless interaction with various data sources while maintaining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automated testing environments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code coverage and reducing bugs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database technologies such as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optimization and improved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and conducted code reviews to ensure adherence to architectural guidelines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improvements through </w:t>
      </w:r>
      <w:r>
        <w:rPr>
          <w:rFonts w:asciiTheme="minorHAnsi" w:hAnsiTheme="minorHAnsi" w:cstheme="majorHAnsi"/>
          <w:b/>
          <w:bCs/>
          <w:lang w:val="en-US"/>
        </w:rPr>
        <w:t xml:space="preserve">JVM tuning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addressing critical system bottlenecks and enhancing overall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observability through effective logging and monitoring strategies, proactively identifying and resolving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complex projects that increased application efficiency and reliability for over 400 clients.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microservices and RESTful APIs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fintech product offerings and feature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design and architecture for existing applications, ensuring high performance and robust security measures.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development and deployment processes,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translating business needs into technical specifications for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Carried out performance testing and optimization for applications using </w:t>
      </w:r>
      <w:r>
        <w:rPr>
          <w:rFonts w:asciiTheme="minorHAnsi" w:eastAsia="Times New Roman" w:hAnsiTheme="minorHAnsi" w:cs="Times New Roman"/>
          <w:b/>
          <w:bCs/>
          <w:lang w:val="en-US"/>
        </w:rPr>
        <w:t xml:space="preserve">JMeter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readiness for scaling.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databases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facilitated data migrations to improve efficiency in critical business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code reviews and implemented coding standards to maintain code quality and foster a culture of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 sessions.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agile teams, ensuring timely delivery aligned with product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legacy systems to modern architectures, enhancing application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for responsive web applications, promoting better user experience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systems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optimization and query performance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clarify project requirements and specifications, improving communication and project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feature deliveries within deadlines while consistently maintaining a high standard of code quality through peer reviews.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Spring,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MySQL,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