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engineer with over 11 years of experience in crafting scalable applications using React, Node.js, TypeScript, and GraphQL. Proven ability to lead architecture decisions and drive cross-team collaboration to deliver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initiatives, improving workflows and integrating newly built APIs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maintainable, high-performance code while managing technical debt through robust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multiple deployments per day.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provide real-time insights for our clients and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workflows that reduce manual processing times by 40% and enhance employee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design reviews to ensure product alignment with market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product teams to launch new insurance products quickly through agile methodologies and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and best practices within the development process to safeguard user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components from conception through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component architecture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that improved data retrieval efficiency by 30%,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internal tools that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to uphold standards of performance and maintainability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deliver quality software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sprint planning and retrospective meetings to enhance team dynamics and performance through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ensured best practices to foster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new architectures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elements with a focus on responsiveness and accessibility guidelines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bug fixes to enhance application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UI/UX aspects through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rate for applications by implementing effective monitoring and observability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Jest,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Visual Studio Code, Postman,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