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developing scalable applications. Proficient in Java, React, and RESTful services. Experienced in Big Data processing and cloud platforms like AWS.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delivered features for the eResources team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</w:t>
      </w:r>
      <w:r>
        <w:rPr>
          <w:rFonts w:asciiTheme="minorHAnsi" w:hAnsiTheme="minorHAnsi" w:cstheme="majorHAnsi"/>
          <w:b/>
          <w:bCs/>
          <w:lang w:val="en-US"/>
        </w:rPr>
        <w:t xml:space="preserve">RESTful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discussions and made architectural decisions for scalable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and coding standards within an agile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adherence to quality standards and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including QA, security, and product owners to align on priorities.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Hadoop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processing large datasets within the application.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performance and security through rigorous testing and monitoring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 deployments, improving infrastructure management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architectural discussions and led initiatives for new product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high-quality technical solutions on time, consistently meeting project deadlines.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and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and implemented new features following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facilitating knowledge transfer and best practice adoption across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to support new functionality for existing and new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teams to create user-friendly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through CI/CD strategies,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translate into technical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code quality and team collaboration.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Linux environment, focusing on performance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application codebases, ensuring timely bug fixes and feature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migrations and application integrations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routine maintenance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define test cases and ensure thorough validation of new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knowledge-sharing sessions, enhancing team capabilities and collaboration.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Shell, Perl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Spring Boot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Hadoop,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IntelliJ, Maven, Git, Gradle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TestNG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