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11+ years of experience in full-stack development. Proficient in Python, JavaScript, React, and cloud technologies like AWS. Strong expertise in designing scalable architectures and delivering high-impact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across critical internal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full-stack development, guiding technical decisions and architecture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architectural decisions to enhance performance and security for user-facing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high-impact features aligned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availability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maintain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developing robust APIs based on best practices for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performance gains and reduced latency in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by integrating monitoring solutions for timely issue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methodologies, contributing to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development and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application functionality, enhancing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design and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Product and Design teams for feature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internal usage to improve developer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real-time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video streaming capabilities into web applications,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high-availability system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following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troubleshooting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sprints and collaborated with cross-functional teams to meet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