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applications. Proficient in React, TypeScript, GraphQL, Node.js, and agile methodologies. Passionate about crafting high-performance, user-centric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thousands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that improved system performance and scalability,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product functionalities and user satisfaction through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synchronization stack using proprietary web socket frameworks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collaboration features, enhancing team productivity through advanced editing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addressed operational incidents by establishing effective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team standards, resulting in improved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open-sourced applications that pushed industry standards forward, contributing to community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architecture, fostering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processes using agile methodologies to improve development cycles and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defining best-in-class software development processes for increased efficiency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developing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elevate coding standards and foster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planning sessions to identify areas for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performance profiling and virtualized rendering improvements, optimizing application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using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architectures,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modeling and backend logic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ensure functional accuracy,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increased client satisfaction by 30% through improved application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MobX, GraphQL, Express,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Notion,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