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Front End Developer with over 11 years of experience in building innovative web applications. Proficient in React, JavaScript, and CSS3, with strong expertise in performance optimization and responsive design. Committed to enhancing user experiences through efficient coding and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responsive web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interaction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implementing performance optimization strategies, achieving significant load time reductions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enforced coding standards and best practices for team members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designers to develop intuitive interfaces and enhance user experience across multiple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RESTful APIs with front-end components to deliver dynamic web applications and improve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mentoring team members on the use of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JavaScript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accessibility standards ensuring compliance for users with diverse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cross-functional teams in design discussions to ensure alignment with business goals and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design system to maintain visual consistency and code reusability across several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on the latest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to enhance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troubleshooting and bug-fixing processes to continuously improve web applications.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performance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build processes with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Babel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 and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effective use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developers to ensure seamless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designers to translate visual designs into functional web applications, ensuring accuracy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actively contributed to efforts aimed at improving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accessibility features within applications to better serve users with disabilities, leading to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scalability and performance, reducing load times by optimizing resources.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full product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code quality through rigorous testing and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ensuring smooth cooperation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cross-browser compatibility through responsive designs to enhance user access across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bug fixes and system enhancements to improve end-user satisfaction and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improvements in application speed through targeted performance enhancements.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React Router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Front-end performance, Accessibility, SEO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