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building scalable web applications. Proficient in Java, Node.js, SQL, RESTful APIs, and Docker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ensuring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faster releases and code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operations teams to deliver high-quality features aligned with business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to improve overall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incident investigations and root cause analysis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architectural decisions to create resilient solutions that account for operational realities and edge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comprehensive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production outcomes and troubleshoot issues to continuously improve system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 coding practices while handling sensitive customer and payment-related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cross-functional collaboration to ensure successful project delivery and stakeholder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behaviors and process changes to maintain comprehensive project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robust web applications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while conducting regular code reviews to uphold high standards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the complete software development lifecycle for key features including requirements gathering, design, implementation,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 teams to define business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 best practices in software testing to enhance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 to foster a collaborative and iterative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facilitate efficient team workflows in a collaborative development setup.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performance optimizations and enhancements under guidance, ensuring smooth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database management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unit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guarantee code reliability before production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system migrations and feature enhancements to existing applications,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team with technical documentation and aid in knowledge transfer sessions.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Spring, React,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GitLab CI,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