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dynamic consumer-facing applications using React, React Native, JavaScript, and Next.js. Proven expertise in architecting scalable solutions and optimizing performance across platforms, driving impactful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apps, ensuring high-quality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initiatives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backend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optimizing data flow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UI components that align with cross-platform design systems, enhancing design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contributing to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establish test strategies to ensure performance and quality across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performance optimization techniques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reducing load times and improving user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product designers, to validate technical tradeoffs and align on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technology selection to scale the engineering team and its output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processes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build pipelines,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for feature prioritization and roadmap planning, enhancing product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team offsites focused on engineering best practices and technology trends, promoting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 a collaborative environment, ensuring timely delivery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load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 tooling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applications, ensuring robust data exchange and user experience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for scalable application frameworks and design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improve application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continuous integration processes, reducing regression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functionality and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upgrades for legacy systems, ensuring smooth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aligned with user experience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architecture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reducing deployment errors and accelerating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focusing on agile delivery of features and bug fixes, with a focus on user experience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Next.js, Redux,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Mobile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Metro, Git,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