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delivering high-quality solutions. Proficient in AWS, MongoDB, PostgreSQL, GraphQL, CI/CD, and HIPAA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APIs for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continuous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system performance optimization initiatives, improving response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and ensured test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developmental goals with overall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infrastructure-as-code solutions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safeguarding measures to comply with healthcare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backend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system design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improve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that ensured robust software and reduced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user experience based on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contributed to strategic tech decisions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monitoring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 efforts for large-scale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ensured data integrity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authored comprehensive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onboarding processes for new technologies and libraries.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Node.js,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Redux, GraphQL, React, REST,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GitHub, Bitbucket, JIRA, Confluence,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