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scalable identity and access management solutions. Proficient in Java, Python, OAuth 2.0, and AWS, focusing on architecture, security, and performance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w:t>
      </w:r>
      <w:r>
        <w:rPr>
          <w:rFonts w:asciiTheme="minorHAnsi" w:hAnsiTheme="minorHAnsi" w:cstheme="majorHAnsi"/>
          <w:b/>
          <w:bCs/>
          <w:lang w:val="en-US"/>
        </w:rPr>
        <w:t xml:space="preserve">identity and access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including </w:t>
      </w:r>
      <w:r>
        <w:rPr>
          <w:rFonts w:asciiTheme="minorHAnsi" w:hAnsiTheme="minorHAnsi" w:cstheme="majorHAnsi"/>
          <w:b/>
          <w:bCs/>
          <w:lang w:val="en-US"/>
        </w:rPr>
        <w:t xml:space="preserve">authentication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authorization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Instructure's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reviews and established best practices for </w:t>
      </w:r>
      <w:r>
        <w:rPr>
          <w:rFonts w:asciiTheme="minorHAnsi" w:hAnsiTheme="minorHAnsi" w:cstheme="majorHAnsi"/>
          <w:b/>
          <w:bCs/>
          <w:lang w:val="en-US"/>
        </w:rPr>
        <w:t xml:space="preserve">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 privacy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several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developing robust </w:t>
      </w:r>
      <w:r>
        <w:rPr>
          <w:rFonts w:asciiTheme="minorHAnsi" w:hAnsiTheme="minorHAnsi" w:cstheme="majorHAnsi"/>
          <w:b/>
          <w:bCs/>
          <w:lang w:val="en-US"/>
        </w:rPr>
        <w:t xml:space="preserve">IAM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and reinforced knowledge of </w:t>
      </w:r>
      <w:r>
        <w:rPr>
          <w:rFonts w:asciiTheme="minorHAnsi" w:hAnsiTheme="minorHAnsi" w:cstheme="majorHAnsi"/>
          <w:b/>
          <w:bCs/>
          <w:lang w:val="en-US"/>
        </w:rPr>
        <w:t xml:space="preserve">OAuth 2.0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SAML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and cross-functional teams to define requirements and integrate </w:t>
      </w:r>
      <w:r>
        <w:rPr>
          <w:rFonts w:asciiTheme="minorHAnsi" w:hAnsiTheme="minorHAnsi" w:cstheme="majorHAnsi"/>
          <w:b/>
          <w:bCs/>
          <w:lang w:val="en-US"/>
        </w:rPr>
        <w:t xml:space="preserve">identity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w:t>
      </w:r>
      <w:r>
        <w:rPr>
          <w:rFonts w:asciiTheme="minorHAnsi" w:hAnsiTheme="minorHAnsi" w:cstheme="majorHAnsi"/>
          <w:b/>
          <w:bCs/>
          <w:lang w:val="en-US"/>
        </w:rPr>
        <w:t xml:space="preserve">identity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performance, reliability, and maintainability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to automate deployment for scalable services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on-call rotations, effectively troubleshooting complex production issues in </w:t>
      </w:r>
      <w:r>
        <w:rPr>
          <w:rFonts w:asciiTheme="minorHAnsi" w:hAnsiTheme="minorHAnsi" w:cstheme="majorHAnsi"/>
          <w:b/>
          <w:bCs/>
          <w:lang w:val="en-US"/>
        </w:rPr>
        <w:t xml:space="preserve">identity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continuous improvement of development processes and tools for </w:t>
      </w:r>
      <w:r>
        <w:rPr>
          <w:rFonts w:asciiTheme="minorHAnsi" w:hAnsiTheme="minorHAnsi" w:cstheme="majorHAnsi"/>
          <w:b/>
          <w:bCs/>
          <w:lang w:val="en-US"/>
        </w:rPr>
        <w:t xml:space="preserve">identity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Staying current with industry trends in </w:t>
      </w:r>
      <w:r>
        <w:rPr>
          <w:rFonts w:asciiTheme="minorHAnsi" w:hAnsiTheme="minorHAnsi" w:cstheme="majorHAnsi"/>
          <w:b/>
          <w:bCs/>
          <w:lang w:val="en-US"/>
        </w:rPr>
        <w:t xml:space="preserve">identity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security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directory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provisioning processes for millions of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secure access protocols ensuring seamless user experiences across multiple applications.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 modular </w:t>
      </w:r>
      <w:r>
        <w:rPr>
          <w:rFonts w:asciiTheme="minorHAnsi" w:eastAsia="Times New Roman" w:hAnsiTheme="minorHAnsi" w:cs="Times New Roman"/>
          <w:b/>
          <w:bCs/>
          <w:lang w:val="en-US"/>
        </w:rPr>
        <w:t xml:space="preserve">identity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 overseeing </w:t>
      </w:r>
      <w:r>
        <w:rPr>
          <w:rFonts w:asciiTheme="minorHAnsi" w:eastAsia="Times New Roman" w:hAnsiTheme="minorHAnsi" w:cs="Times New Roman"/>
          <w:b/>
          <w:bCs/>
          <w:lang w:val="en-US"/>
        </w:rPr>
        <w:t xml:space="preserve">authorization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user provisioning using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while fostering team collaboration in developing </w:t>
      </w:r>
      <w:r>
        <w:rPr>
          <w:rFonts w:asciiTheme="minorHAnsi" w:eastAsia="Times New Roman" w:hAnsiTheme="minorHAnsi" w:cs="Times New Roman"/>
          <w:b/>
          <w:bCs/>
          <w:lang w:val="en-US"/>
        </w:rPr>
        <w:t xml:space="preserve">identity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OpenID Connect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protocols into existing frameworks to enhance security across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performance and reliability of </w:t>
      </w:r>
      <w:r>
        <w:rPr>
          <w:rFonts w:asciiTheme="minorHAnsi" w:eastAsia="Times New Roman" w:hAnsiTheme="minorHAnsi" w:cs="Times New Roman"/>
          <w:b/>
          <w:bCs/>
          <w:lang w:val="en-US"/>
        </w:rPr>
        <w:t xml:space="preserve">IAM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hundreds of thousands of 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align product features with </w:t>
      </w:r>
      <w:r>
        <w:rPr>
          <w:rFonts w:asciiTheme="minorHAnsi" w:eastAsia="Times New Roman" w:hAnsiTheme="minorHAnsi" w:cs="Times New Roman"/>
          <w:b/>
          <w:bCs/>
          <w:lang w:val="en-US"/>
        </w:rPr>
        <w:t xml:space="preserve">identity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best practices and protocols within applications, increasing overall application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Docker for containerization to streamline deployment workflows across various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migration of legacy systems to new </w:t>
      </w:r>
      <w:r>
        <w:rPr>
          <w:rFonts w:asciiTheme="minorHAnsi" w:eastAsia="Times New Roman" w:hAnsiTheme="minorHAnsi" w:cs="Times New Roman"/>
          <w:b/>
          <w:bCs/>
          <w:lang w:val="en-US"/>
        </w:rPr>
        <w:t xml:space="preserve">cloud-based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scalability.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w:t>
      </w:r>
      <w:r>
        <w:rPr>
          <w:rFonts w:asciiTheme="minorHAnsi" w:eastAsia="Times New Roman" w:hAnsiTheme="minorHAnsi" w:cs="Times New Roman"/>
          <w:b/>
          <w:bCs/>
          <w:lang w:val="en-US"/>
        </w:rPr>
        <w:t xml:space="preserve">identity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ensuring secure user access and </w:t>
      </w:r>
      <w:r>
        <w:rPr>
          <w:rFonts w:asciiTheme="minorHAnsi" w:eastAsia="Times New Roman" w:hAnsiTheme="minorHAnsi" w:cs="Times New Roman"/>
          <w:b/>
          <w:bCs/>
          <w:lang w:val="en-US"/>
        </w:rPr>
        <w:t xml:space="preserve">data integrity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engineering team to implement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w:t>
      </w:r>
      <w:r>
        <w:rPr>
          <w:rFonts w:asciiTheme="minorHAnsi" w:eastAsia="Times New Roman" w:hAnsiTheme="minorHAnsi" w:cs="Times New Roman"/>
          <w:b/>
          <w:bCs/>
          <w:lang w:val="en-US"/>
        </w:rPr>
        <w:t xml:space="preserve">authentication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project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constructive feedback on implementing secure and scalable code.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w:t>
      </w:r>
      <w:r>
        <w:rPr>
          <w:rFonts w:asciiTheme="minorHAnsi" w:eastAsia="Times New Roman" w:hAnsiTheme="minorHAnsi" w:cs="Times New Roman"/>
          <w:b/>
          <w:bCs/>
          <w:lang w:val="en-US"/>
        </w:rPr>
        <w:t xml:space="preserve">user databases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resulting in improved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initiatives in user </w:t>
      </w:r>
      <w:r>
        <w:rPr>
          <w:rFonts w:asciiTheme="minorHAnsi" w:eastAsia="Times New Roman" w:hAnsiTheme="minorHAnsi" w:cs="Times New Roman"/>
          <w:b/>
          <w:bCs/>
          <w:lang w:val="en-US"/>
        </w:rPr>
        <w:t xml:space="preserve">security and access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ensuring compliance with best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Go, Ruby,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Django, Flask, Ruby on Rails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Identity &amp; Security</w:t>
      </w:r>
      <w:r>
        <w:rPr>
          <w:rFonts w:asciiTheme="minorHAnsi" w:hAnsiTheme="minorHAnsi" w:cstheme="majorHAnsi"/>
          <w:lang w:val="en-US"/>
        </w:rPr>
        <w:t xml:space="preserve">: OAuth 2.0, OpenID Connect, SAML, SCIM, JWT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CircleCI, Elasticsearch</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