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high concurrency, performance-oriented systems. Proficient in Java, Apache Druid, and SQL optimization. Focused on high-performance data solutions with a strong commitment to quality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Redefined query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Apache Druid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SQL performance and support complex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Imply 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</w:t>
      </w:r>
      <w:r>
        <w:rPr>
          <w:rFonts w:asciiTheme="minorHAnsi" w:hAnsiTheme="minorHAnsi" w:cstheme="majorHAnsi"/>
          <w:b/>
          <w:bCs/>
          <w:lang w:val="en-US"/>
        </w:rPr>
        <w:t xml:space="preserve">query execution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storage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improving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field engineering teams to deliver optimal customer support using the </w:t>
      </w:r>
      <w:r>
        <w:rPr>
          <w:rFonts w:asciiTheme="minorHAnsi" w:hAnsiTheme="minorHAnsi" w:cstheme="majorHAnsi"/>
          <w:b/>
          <w:bCs/>
          <w:lang w:val="en-US"/>
        </w:rPr>
        <w:t xml:space="preserve">Druid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fostering a culture of high-quality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Druid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community involvement to grow the </w:t>
      </w:r>
      <w:r>
        <w:rPr>
          <w:rFonts w:asciiTheme="minorHAnsi" w:hAnsiTheme="minorHAnsi" w:cstheme="majorHAnsi"/>
          <w:b/>
          <w:bCs/>
          <w:lang w:val="en-US"/>
        </w:rPr>
        <w:t xml:space="preserve">Apache Druid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through contributions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testing environments for rapid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of </w:t>
      </w:r>
      <w:r>
        <w:rPr>
          <w:rFonts w:asciiTheme="minorHAnsi" w:hAnsiTheme="minorHAnsi" w:cstheme="majorHAnsi"/>
          <w:b/>
          <w:bCs/>
          <w:lang w:val="en-US"/>
        </w:rPr>
        <w:t xml:space="preserve">Druid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performance testing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storage solutions to achieve significant cost savings and query speed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database query optimization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best practices for software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Druid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rendering for improved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enhance data processing workflows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load testing protocols ensuring robustness of deployed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logging and monitoring processes achieving improved observability of application metrics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implemented new technologies, increasing development productivity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queries, reducing execution time across various reporting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reporting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compatibility with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methodologies including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automation and tool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downtime through proactive maintenance and testing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Druid, Spring Boot, Apache Kafka,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Kubernetes, Docker, Terraform, Jenkins,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