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.NET, C#, SQL Server, and advanced AI technologies. Proven track record in developing robust applications and mentoring junior engineers to elevate team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HungerRush 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restaurant management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scalable cloud applications focused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features for smarter digital ordering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troubleshoot and resolve complex application issues,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coding standards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higher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to enhance delivery speed and reduce downtime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 and security, leading to a 20%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system changes to facilitate smooth transitions during software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enhance team collaboration and product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as a Senior Software Developer,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mobile and web applications, improving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guiding them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cloud-based architecture, ensuring minimal disruption during the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best practices and code quality assessments,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overall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from requirements gathering to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issues, maintaining a high standard of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database queries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key components for various projects, contributing to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Angular,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Moq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