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systems. Proficient in Java, .Net, AngularJS, and Salesforce. Specializes in leading teams to create high-performance CRM applications and ensuring code quality through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CRM solutions, enhancing customer experiences for multiple support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SDLC for CRM/IVR applications, from requirements gathering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coding standards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Dynamics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enterprise applications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testing efficiency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contact center platforms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ensure compliance with security standards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incident management processes, improving SLA adherence by implementing observability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project timelines and reported progress to senior leadership,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digital transformation initiatives, piloting innovations in CRM technology use.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CRM components and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requirements across various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coding practices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proposing enhancements for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them into CI/CD pipelines for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customer needs, delivering impactful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facilitated discussions to track project progress and ensure deadlines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engagement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accessible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in key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availability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more flexible data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technical requirements and supported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reinforcing team alignment and coherence.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regulatory compliance efforts, ensuring all standards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.NET, Salesforce,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JMeter, ReadyAPI, SoapUI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Confluence, Microsoft Dynamics 365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