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modernizing municipal systems. Proficient in Visual Basic 6.0, SQL Server, and COM/ActiveX architecture. Passionate about transforming legacy applications and enhancing core functionalities.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modernization of a </w:t>
      </w:r>
      <w:r>
        <w:rPr>
          <w:rFonts w:asciiTheme="minorHAnsi" w:hAnsiTheme="minorHAnsi" w:cstheme="majorHAnsi"/>
          <w:b/>
          <w:bCs/>
          <w:lang w:val="en-US"/>
        </w:rPr>
        <w:t xml:space="preserve">Visual Basic 6.0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desktop application enhancing workflows for over 250 municipalities.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coordinating schema updates and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incremental modernization efforts, ensuring stability while evolving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resolve issues across a complex interdependent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oversee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ESRI MapObjects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spatial data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effective build, packaging, and release processes in a Windows-based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operational efficiency, including database analysis and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integration processes with external municipal data systems, ensuring data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discussions around architecture and system design, leading design reviews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scripts and tools to enhance database operational efficiency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legacy systems, ensuring best practices in code maintenance.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legacy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Basic 6.0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support of government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on best practices and key functionality within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integrations with external databases, leveraging SQL for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 and processes to more modern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debugging efforts across interconnected systems, ensuring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build and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enhancements while mentoring less experienced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for legacy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sets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Basic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initiatives, ensuring consistency with legacy systems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 modular codebase, facilitating interdepartmental communication for application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production issues in business-critical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maintenance and troubleshooting of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multiple application features on time, improving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Visual Basic 6.0,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COM, ActiveX, ESRI MapObjects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Microsoft Access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NSIS, Windows UI Controls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Modernization &amp; Workflow</w:t>
      </w:r>
      <w:r>
        <w:rPr>
          <w:rFonts w:asciiTheme="minorHAnsi" w:hAnsiTheme="minorHAnsi" w:cstheme="majorHAnsi"/>
          <w:lang w:val="en-US"/>
        </w:rPr>
        <w:t xml:space="preserve">: Incremental Migration, Data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