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software development and architecture. Proficient in Python, AWS, Kubernetes, and CI/CD practices, focusing on scalable and resilient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a collaborative technological culture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to increase system observability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CI/CD pipelines,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requirements into technical solutions effective for the payment industry.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tools into the stack, enhancing existing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security audits, ensuring system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technical documentation efforts, aiding in the onboarding and training of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architectural decisions impacting future development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application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active participation in scrums.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continuous integration practices, improving code quality and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product features and performance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code reviews, contributing to discussions around system architecture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solutions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management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scripts and processes automating workflows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Jenkins.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essential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agile methodologies for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ensuring high availability and performance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migration strategies for transitioning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production issues effectively, enhancing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with third-party APIs, enforcing security protocols during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automated deployment processes, achieving 30% faster release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