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focused on Core Banking, PL/SQL, SQL, Python, RESTful APIs, and SOAP APIs. Proven ability to deliver scalable solutions and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Core Banking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while maximizing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analysis, design, development, and deployment of Core Banking applications across multiple technologies and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test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FiServ DNA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modules, optimizing parameters for fraud prevention.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partners to gather requirements and ensure technical compatibility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comprehensive software technical specifications and unit tests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coding best practices within a multi-tier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during the go-live warranty period, addressing post-deployment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with peers to improve team capabilities and foster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legacy system integration and service expansions in banking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provide guidance on system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SCRUM meetings, ensuring alignment on priorities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banking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robustness and fraud prevention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software solutions, adhering to Agile methodologies and SCRUM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Banking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troubleshooting issues and ensuring system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testing strategies,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automation and efficiency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protocols, reducing bugs in production by enhancing code review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queries to optimize performance in relational database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ensure continuous improvement within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features for banking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and troubleshooting to resolve technical issues, ensuring timely delivery of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enhance performance and scalability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maintenance for database integrations,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input to improve overall code quality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independently to deliver project components on-time, consistently achieving project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SOAP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SCRUM,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FiServ DNA, FiServ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