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diverse experience in building robust, scalable software solutions. Proficient in Golang, Ruby, .NET, Next.js, and React with a strong focus on microservices architecture and delivering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and implementation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high-traffic SaaS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and engineering teams to modernize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professional growth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integration of AI tools to enhance coding efficiency and productivity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performance tests for key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Ginkgo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standards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 for seamless integration with third-party services, following best practices in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assessments, advocating for best practices in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cross-department collaboration to deliver features that meet customer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data access layers, enhancing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software documentation for better onboarding and knowledge sharing throughout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 and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reusable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backend services, streamlining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code quality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translate them into technical specifications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of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advocating for microservices and API-first approaches to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implementing real-time data processing pipelines to enhance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latency.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develop APIs following RESTful principles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migrating them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more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security vulnerabilities and performance enhancements, ensuring robust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to deliver on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system performance through optimizing code and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Ruby, JavaScript, TypeScript,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MUI, Tailwind CSS,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Lean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