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development, specializing in building integrations and APIs using Node.js, TypeScript, and Postgres. Proven ability to lead projects and mentor teams while enhancing developer experience and optimizing complex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well-documented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external integrations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seamless integrations between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and customer </w:t>
      </w:r>
      <w:r>
        <w:rPr>
          <w:rFonts w:asciiTheme="minorHAnsi" w:hAnsiTheme="minorHAnsi" w:cstheme="majorHAnsi"/>
          <w:b/>
          <w:bCs/>
          <w:lang w:val="en-US"/>
        </w:rPr>
        <w:t xml:space="preserve">ERPs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the developer experience across API usage, enhancing guidelines and support materials for external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API development and integration complexities.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design reviews, ensuring scalability and performance of integration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internal tools and dashboards for tracking integration performance and debugging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to craft technical solutions for custom customer integration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integration issues across various external systems to deliver prompt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to automate deployment pipelines for integration services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architectural guidance on platform enhancements that optimize integration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communication between cross-functional teams to align on project objectives and deliverables.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public-facing APIs enhancing developer experience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and owned enhancement projects, increasing integration efficiency and user satisfaction with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knowledge in API design and integration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to streamline integration management across client systems, ensuring robust performance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Strategic Accounts to translate customer requirements into actionable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version control best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code collaboration across engineering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on integration endpoints to ensure reliability and performance under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from legacy systems to modern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with a focus on stability.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existing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core product functionalities while implementing rigorous testing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translate them into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bugs and optimized features to ensure a seamless user experience across the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Practiced best coding standards and adhered to versioning strategies for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tuning and optimization, improving application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API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Technologies</w:t>
      </w:r>
      <w:r>
        <w:rPr>
          <w:rFonts w:asciiTheme="minorHAnsi" w:hAnsiTheme="minorHAnsi" w:cstheme="majorHAnsi"/>
          <w:lang w:val="en-US"/>
        </w:rPr>
        <w:t xml:space="preserve">: REST, GraphQL, Webhooks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Project Management</w:t>
      </w:r>
      <w:r>
        <w:rPr>
          <w:rFonts w:asciiTheme="minorHAnsi" w:hAnsiTheme="minorHAnsi" w:cstheme="majorHAnsi"/>
          <w:lang w:val="en-US"/>
        </w:rPr>
        <w:t xml:space="preserve">: Jira, Sentry,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