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delivering high-quality solutions. Proficient in Python, TypeScript, SQL, React, and AWS. Expertise in architecture, scalable applications,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delivery of high-quality, reliable solutions addressing business problems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engineers,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reusability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production issues while maintaining the health of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partner in cross-functional teams, representing engineering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that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providing feedback on architectural patterns for high-scale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automated testing and code reviews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 in existing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business requirements into technical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software solutions with a focus on compliance to internal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user-centered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CI/CD workflows, and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architectural improvements for scalable web applications, enhancing usability and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deliver features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maintainability and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API development and integration for third-party services, improving application extensibility.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and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ensuring timely delivery aligned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cloud-based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UI.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Formulated and executed unit tests to ensure application reliability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with timely fixes and enhancements to existing features,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documenting coding standards and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Hydrogen, Oxygen,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 Plus, Git, JIRA, Agile,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