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11 years of experience in designing scalable applications. Expertise in Node.js, React, GraphQL, Docker, and AWS. Proven track record in architecture decisions and performance optimization across multiple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modularity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design reviews to ensure quality and compliance with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containerization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a 30% reduction in deployment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teams to integrate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enhancing data fetching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code optimization and effective use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quality and adherence to coding standards in projects built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applications running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ensuring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security audits and implemented best practices for application security across our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and project management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team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single-page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user-friendly interfaces and seamless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with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promoting a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code quality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and reducing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translate designs into functional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payment processing systems to enhance e-commerce capabilities in core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and product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methodologies, improving sprint planning and execution.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enterprise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troubleshooting of application issues in collaboration with QA teams and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built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business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from on-premise to cloud infrastructure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 scripts to streamline testing procedures and improve product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by documenting coding standards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