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implementing high-performance applications. Proficient in Go, GraphQL, AWS, and Docker. Adept at cross-functional collaboration to drive innovative solutions in the cryptocurrency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for high-performance infrastructure enabling institutional crypto adoption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cross-disciplinary teams to design innovative solutions; managed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optimizing queries for performance and scalability under high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environment with engineers and product managers to enhance system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audits to ensure security and performance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modern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with a focus on integration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protocols and foster a culture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meetings and provide architecture direction for upcoming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features that improved user interface responsiveness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query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meetings to gather requirements and translate them into technical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assessments into the development pipeline,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troubleshooting and provided support for client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performed code reviews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tools for improved deployment consistency;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developing functionalities that increased user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Express,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