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TypeScript and Go with a focus on microservices. Proficient in Solidity, CI/CD practices, and deploying secure blockchain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cross-team collaborations to enhance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for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ensure timely delivery of features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and enhance service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integrations with various blockchain platforms,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support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to maintain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performance, achieving significant improvements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to ensure reliability and safety of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operational needs to deliver scalable, robust backend solutions for high-stakes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 APIs and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various payment gateways and blockchain systems, ensuring seamless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on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smart contracts and facilitated their deployment to Ethereum test networks.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features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doubling down on performance and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a high-availability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efficiency and scalability on cloud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application reliability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 culture of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deliver user-friendly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data-driven project, optimizing back-end processes that increased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Solidity,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Node.js, Gin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Terraform,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EVM, Web3.js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Linux,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