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and full-stack development. Proficient in Golang, AWS, and modern database systems, focusing on scalable healthcare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services for Cadence's remote patient monitoring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define and evaluate technical requirements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engineering standards and tooling by introducing best practices for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for new features, focusing on scalability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collaboration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comprehensive testing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patient data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RESTful APIs to enable seamless data sharing across the healthcare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cross-team initiatives to streamline infrastructure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adherence to industry standards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