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Backend-focused Senior Software Engineer with 11+ years of experience in building scalable systems. Proficient in Go, Google Cloud Platform, and API architecture to deliver effective solutions. Passionate about enhancing legal services through technology and mentoring engineering talent.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backend architecture and design for new legal management products utilizing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in building scalable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high standards for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focusing on </w:t>
      </w:r>
      <w:r>
        <w:rPr>
          <w:rFonts w:asciiTheme="minorHAnsi" w:hAnsiTheme="minorHAnsi" w:cstheme="majorHAnsi"/>
          <w:b/>
          <w:bCs/>
          <w:lang w:val="en-US"/>
        </w:rPr>
        <w:t xml:space="preserve">backend patterns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practices in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design teams to shape requirements and iterate on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architectural reviews and refine backend systems for optimal data modeling.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backend feature development while maintaining user empathy through feedback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enforce coding standards across the team to ensure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system performance and optimize data processing workflows for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monitoring tools to enhance visibility into production systems' health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cross-functional initiatives to develop internal tooling for team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systems while supporting existing infrastructure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backend development best practices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enhance system functionalities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complex data models and improved application performance through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established best practices for software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integrate third-party services into existing applications using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Expanded feature sets of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development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backend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the DevOps team to implement automated testing and deployment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and features for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functionalities for existing products, focusing on user requirements and technical feasibility.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debugging and ensured bug-free deployment through thorough testing and QA.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microservices architecture, enhancing scalability and modularity.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agile development processes to meet project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onboarding new team members by providing training on company technologies and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Kubernetes,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CircleCI, Slack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