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designing and developing web applications. Proficient in JavaScript, .NET, HTML5, CSS3, and service-oriented architecture. Skilled in improving code quality and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design, development, and testing of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robust,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service-oriented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methods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team efficiency by automating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are consistently followed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define and implement software architecture changes, improving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helping them improve their proficiency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complex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alignment with business needs and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performance monitoring tools to achieve high availability and reliability metrics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technology selection discussions to adopt new frameworks and tools that align with project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team meetings to gather requirements and feedback to ensure deliverables meet stakeholder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refine specifications and user stories, ensuring clarity in application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cross-browser compatibility for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improvement of development processes through retrospectives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application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integrating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tuning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estimates to align resources and timelines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client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system stability and responsiveness for user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ensure comprehensive testing and project smoothness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uphold coding standards and enhance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projects, successfully transitioning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Vue, ASP.NET,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Entity Framework,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Confluence, GitHub,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