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delivering scalable systems. Proven expertise in API development, TypeScript, cloud technologies, and Agile methodologies. Committed to driving architectural innovation and mentoring junior engineers for enhanced team success.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flagship AI ordering product, driving architectural decisions and platform ownership.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collaboration with Product and Engineering for integrated solutions, enhancing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enforce best practices for code quality and 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alignment with business objectives and high reliability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solutions, enhancing scalability and performance against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modern </w:t>
      </w:r>
      <w:r>
        <w:rPr>
          <w:rFonts w:asciiTheme="minorHAnsi" w:hAnsiTheme="minorHAnsi" w:cstheme="majorHAnsi"/>
          <w:b/>
          <w:bCs/>
          <w:lang w:val="en-US"/>
        </w:rPr>
        <w:t xml:space="preserve">AI-powered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development processes, accelerating delivery timelines and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optimize system functionalities using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system architecture discussions to enhance product capabilities and business expansion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actively in Agile ceremonies, promoting collaboration and team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code reviews to uphold high standards of code quality and foster team learning.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utilizing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to implement user-driven features, elevating customer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and mid-level developers, conducting code reviews and knowledge-sharing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exchange, boosting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evolution of product features and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testing processes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cycle efficiency and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daily stand-ups and sprint planning as part of the Agile development process, ensuring project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migration efforts from legacy systems to modern architectures using </w:t>
      </w:r>
      <w:r>
        <w:rPr>
          <w:rFonts w:asciiTheme="minorHAnsi" w:eastAsia="Times New Roman" w:hAnsiTheme="minorHAnsi" w:cs="Times New Roman"/>
          <w:b/>
          <w:bCs/>
          <w:lang w:val="en-US"/>
        </w:rPr>
        <w:t xml:space="preserve">cloud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in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focusing on performance and bug fixes within Agile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utilizing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more reliable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project to cloud infrastructure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troubleshooting sessions, improving system efficiency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customer satisfaction increase, contributing to a 20% rise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Vue.js,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Jasmine,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CI/CD,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