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specializing in TypeScript, Node.js, and GraphQL. Proven track record in designing scalable applications and leading development initiatives. Strong domain expertise in responsive design and performance tuning.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deploy scalable full-stack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the platform, ensuring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through code reviews and pair programming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production issues, focusing on performance tuning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teams to translate customer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 comprehensive technical documentation for APIs and system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AI coding tools such as </w:t>
      </w:r>
      <w:r>
        <w:rPr>
          <w:rFonts w:asciiTheme="minorHAnsi" w:hAnsiTheme="minorHAnsi" w:cstheme="majorHAnsi"/>
          <w:b/>
          <w:bCs/>
          <w:lang w:val="en-US"/>
        </w:rPr>
        <w:t xml:space="preserve">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coding and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responsive, accessible UI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compatibility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manage scalable REST and GraphQL APIs for various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periodic security assessments to identify and mitigate risks.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customer-facing features using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modern web frameworks like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design and implementation of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improving team productivity and code quality through regular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code reviews, fostering a collaborative environment and raising standards of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practices including unit and integration tests to enhance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performance improvements, significantly reducing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cross-functional collaboration with design and product teams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release planning and retrospectives, contributing to agile methodologies.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for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upgrades for legacy systems to modern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SCRUM ceremonies to deliver iterative project milestones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scopes and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code to open-source projects, enhancing community engagement with a reported milestone of 100+ contributions.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Node.js, Express, React,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MongoDB,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GitLab,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Responsive Design, Performance Tuning, Scalable Systems, Data Modeling, Continuous Integration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Collaboration</w:t>
      </w:r>
      <w:r>
        <w:rPr>
          <w:rFonts w:asciiTheme="minorHAnsi" w:hAnsiTheme="minorHAnsi" w:cstheme="majorHAnsi"/>
          <w:lang w:val="en-US"/>
        </w:rPr>
        <w:t xml:space="preserve">: Technical Writing, Mentoring, Code Reviews, Agile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