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SAP ABAP Development, OO ABAP, and SAP S/4HANA. Proven track record in architecture, design, and development of high-quality solutions within Agile environments, consistently delivering on time and within scope.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SAP 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Agile 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requirement gathering sessions, evaluating project scope for </w:t>
      </w:r>
      <w:r>
        <w:rPr>
          <w:rFonts w:asciiTheme="minorHAnsi" w:hAnsiTheme="minorHAnsi" w:cstheme="majorHAnsi"/>
          <w:b/>
          <w:bCs/>
          <w:lang w:val="en-US"/>
        </w:rPr>
        <w:t xml:space="preserve">SAP ABAP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OO 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adherence to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 and unit testing processes, maintaining high-quality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workload and actively prioritize tasks while collaborating with diverse teams on development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SAP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Fiori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for complex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programs, resulting in improved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emerging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frameworks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meetings to align development objectives with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SAP 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patch and release upgrades,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Focus 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project lifecycles and changes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business processes, enhancing overall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for multi-faceted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conducted code reviews to uphold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optimizing both processes and code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infrastructure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development team, improving team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assessment of new technologies and tools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and interfaces as part of a high-performing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day-to-day operations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landscape, addressing and resolving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migrations, ensuring a seamless transition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design for all projects undertaken.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retrieval and manipulation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projects, contributing to overall team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OO ABAP, SAP Gateway, Fiori,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 HANA,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SAP Cloud Platform,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Solution Manager, Focus Build, HP ALM, SharePoint, ADO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