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developing robust applications. Proficient in Java, Kafka, React, and Python, driving impactful solutions in fintech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scalable frontend systems for new credit products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event-driven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reliability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decisions and technical strategies in a zero-to-one product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teams to translate designs into efficient features for end-users.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testing and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engineering best practices and AI-native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observability and reliability measures through metrics and logging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Apply AI tools to enhance development workflows, improving overall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design discussions to maintain high software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and maintain microservices deployed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product direction through rigorous testing, analysis, and user feedback.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consumer-facing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scalable RESTful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database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 to deliver features swiftly and reliably.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caching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CI/CD processes into development cycles, reducing deployment time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user testing and feedback loops to iteratively enhance product offerings.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alignment with product vision.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 and generated code documentation for clarity.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to new database platforms, ensuring integrity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and debugging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Logstash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log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testing strategies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unit tests to ensure robustness.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complete projects on time with high quality.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Kotlin, Python, Ruby,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Spring Boot,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Kafka, SQS,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Mockito, Cypress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