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TypeScript, NodeJS, PostgreSQL, and GCP. Proven expertise in backend asynchronous systems and logistics optimization, with a focus on delivering high-quality,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manufacturing process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decision-making for platform enhancements, employing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order routing capabilities, ensuring timely delivery via optimized software logic in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and build real-time data tracking tools for order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automated testing,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times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tech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to diagnose and mitigate system bottlenecks,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manufacturing automation projects, integrating advanced CAD to CAM solutions with custom-built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across the tech stack, focusing on compliance and data protection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technical objectives with business goals, driving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supporting them in mastering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enhance data interchange with other systems, ensuring effective backend 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backend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latency and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stand-ups to enhance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the operations team to improve performance monitoring tools and enhance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internal tools to support logistics tracking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client projects, following meticulous coding standards and version control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performance and user experience, collaborating closely with stakeholders on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e-learning solutions, focusing on the integration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 issues, leading to improved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project scope and feature planning, improving collective outcomes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Express, React, Redux,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