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Machine Learning Engineer with 11+ years of experience in building and deploying ML models using PyTorch and TensorFlow. Proficient in MLOps practices, including Airflow, and skilled in developing scalable data pipelines. Passionate about leveraging AI to drive impactful healthcare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trained, and optimized production-grade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using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healthcare analytics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data pipelines for feature engineering leveraging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data quality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using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workflow management of model deployment and lifecycle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model deployment procedures across </w:t>
      </w:r>
      <w:r>
        <w:rPr>
          <w:rFonts w:asciiTheme="minorHAnsi" w:hAnsiTheme="minorHAnsi" w:cstheme="majorHAnsi"/>
          <w:b/>
          <w:bCs/>
          <w:lang w:val="en-US"/>
        </w:rPr>
        <w:t xml:space="preserve">dev</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staging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production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improving efficiency and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ML solutions with business goals, enhancing stakeholder insights and operational impact.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hyperparameter tuning and model evaluation strategies to maximize performance accuracy and minimize drift.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MLflow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experiment tracking, facilitating reproducibility and transparency throughout ML project lifecycles.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dashboards and visualizations for data insights,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communicate results effectively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retraining strategies to maintain model relevancy and reliability over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model drift detection mechanisms, ensuring continuous performance monitoring for all deployed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ML workflows, best practices, and guidelines to foster knowledge sharing and standardization across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components of machine learning systems, deploying predictive models into production environments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deployment, enhancing team capabilities and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feature engineering pipelines utilizing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processing and model training.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CI/CD processes using </w:t>
      </w:r>
      <w:r>
        <w:rPr>
          <w:rFonts w:asciiTheme="minorHAnsi" w:eastAsia="Times New Roman" w:hAnsiTheme="minorHAnsi" w:cs="Times New Roman"/>
          <w:b/>
          <w:bCs/>
          <w:lang w:val="en-US"/>
        </w:rPr>
        <w:t xml:space="preserve">Kedro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project integrations and deployments across multiple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analytics teams to create dashboards, leveraging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presentation of analytical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and QA procedures to maintain high code quality and operational efficiency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managing large datasets, optimizing data retrieval and processing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code and workflows comprehensively to establish knowledge continuity within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machine learning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core functionality and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existing systems to scalable frameworks using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processing capabilities for data-heavy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system maintenance routines, troubleshooting and optimizing performance to meet project milestones.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interpret requirements and ensure alignment on project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reviews, promoting best practices and quality improvements in development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system features and user guides, ensuring knowledge transfer and usability for future development.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Pandas, NumPy, Scikit-learn, Dask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MLOps &amp; CI/CD</w:t>
      </w:r>
      <w:r>
        <w:rPr>
          <w:rFonts w:asciiTheme="minorHAnsi" w:hAnsiTheme="minorHAnsi" w:cstheme="majorHAnsi"/>
          <w:lang w:val="en-US"/>
        </w:rPr>
        <w:t xml:space="preserve">: Airflow, MLflow, Kedro,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Spark, Snowflake,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Weights &amp; Biases,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Performance Monitoring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