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full-stack development. Proficient in Ruby on Rails, React, TypeScript, PostgreSQL, and analytics tools. Expertise in user engagement strategies and optimizing application performance for growth-focused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new user onboarding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trial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initiatives to research and implement features enhancing user adoption through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Ops to structure analytics for measuring onboarding effectiveness,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for web applications, ensuring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best practices for code quality and maintainability across the team, mentoring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for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Heroku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accelerating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for personalized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focusing on sprint planning and retrospectives to improve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rigorous A/B testing strategies to validate changes and drive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strong communication with Product Managers to align engineering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performance and usability for key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promoting code review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layouts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behavior data to drive feature enhancements and personalize user experience within growth-oriented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 focus on user analytics,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feature success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test-driven development methodologies into the software lifecycle,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optimization efforts for application performance, drastically reducing load times and improving overall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flags and A/B testing to better align product features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according to specifications while ensuring high code quality through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improve team collaboration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troubleshoot issues in production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and integrated third-party services to enhance application functionality and deliver user value.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data integrity and performance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TailwindCSS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Google Analytics, Mixpanel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