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fullstack development, specializing in Go, TypeScript, React, and AI. Proven track record in building scalable applications and integrating compliance workflows into product designs.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build core services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translate natural language goals into product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risk and compliance guardrails in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execution paths to enhance user safety.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teams to externalize features through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interfaces, ensuring visual consistency.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and debug complex fullstack issues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testing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code reviews, providing constructive feedback to maintain high quality standards with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platform components ensuring high availability and scalability across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strategic planning for new product features with AI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automated CI/CD pipelines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system security measures protecting user data in compliance with financial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monitoring tools for observability in deployed applications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best practices for software development and compliance.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consumer-driven applications leveraging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user engagement by enhancing UI/UX designs.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best practices in both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scalable microservices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improved performance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compliance across new feature rollouts in financial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Employed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optimize data fetching, reducing load times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software testing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CI/CD workflows for automated testing and deployment with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focusing on continuous improvement and cross-team collaboration.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software development plans focused on building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database schemas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managing user data efficiently while ensuring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from legacy systems to cloud-based solutions, facilitating smoother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optimization techniques in existing applications that improved load times by 20%.</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reusable components and libraries to streamline UI development across multiple products.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management to gather requirements and define project specs.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TypeScript, JavaScript, Python,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 Redux, React Native,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Confluence, Slack,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