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in building robust applications using React, Node.js, and GraphQL. Proficient in TypeScript, PostgreSQL, and cloud services like AWS. Skilled in architecting scalable solutions and leading technical projects across diverse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design of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improving system scalability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pipelines for ingestion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translating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code quality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discussions to enhance overall system 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optimizing data retrieval processes and reducing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admin tools and interfaces for operational workflows addressing data quality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adopted new technologies to improve platform efficiency and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focusing on containerization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infrastructure resilience.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through TDD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scalable web services, enhancing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seamless data fetching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facilitating their integration into agile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reviews and participated in planning sessions to define project scopes.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support application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develop integration logic for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exercises leading to a 20% decrease in load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applications, delivering robust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stability and performance while planning for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executing complex queries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ETL processes focusing on data transformations essential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collaborative coding sessions, boosting team problem-solving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application monitoring, ensuring 99% uptime and rapid error resolution.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ETL,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