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frontend developer with 11+ years of experience specializing in React, TypeScript, and JavaScript. Focused on building scalable user interfaces and optimizing performance while ensuring a secure user experience in blockchain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user interfaces for identity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frontend components to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cross-platform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multi-factor authentication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components ensuring low-latency and high reliability of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feedback to enhance team performance and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through continuous monitoring and profiling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align product goals with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improve team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product roadmaps and technical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registration and login flows through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 a responsive web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performance optimization features, reducing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in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for a learning management system, improving usability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with modern UI/UX principles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design reviews, ensuring adherence to best practices and design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design intuitive user interfaces,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system integration and API development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through peer reviews and pair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frontend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to optimize user experience on various devices.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Node.js,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Git, Jenkins, Docker,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OAuth, JWT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