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backend development, specializing in Go, Redis, and AI systems. Proven success in building scalable infrastructure and optimizing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context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 agents, optimizing speed and relevance using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decisions, driving high autonomy and accountability for the </w:t>
      </w:r>
      <w:r>
        <w:rPr>
          <w:rFonts w:asciiTheme="minorHAnsi" w:hAnsiTheme="minorHAnsi" w:cstheme="majorHAnsi"/>
          <w:b/>
          <w:bCs/>
          <w:lang w:val="en-US"/>
        </w:rPr>
        <w:t xml:space="preserve">Context Engine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clean, performant, production-grade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code, setting quality standards for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shape product direction and deliver core features quickly.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Prototyped and shipped features in tight cycles, enhancing deployment velocity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with agentic coding tools to innovate AI-assisted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influencing product direction based on technical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in best practices for coding with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CI/CD practices, enhancing deployment efficiency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improvements, streamlining monitoring and logging for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learning, exploring advancements in AI infrastructure and </w:t>
      </w:r>
      <w:r>
        <w:rPr>
          <w:rFonts w:asciiTheme="minorHAnsi" w:hAnsiTheme="minorHAnsi" w:cstheme="majorHAnsi"/>
          <w:b/>
          <w:bCs/>
          <w:lang w:val="en-US"/>
        </w:rPr>
        <w:t xml:space="preserve">agentic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real-time data processing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promoted knowledge-sharing sessions to uplift team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components within the product, ensuring a seamless integration with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improving deployment consistency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boosting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projects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infrastructure, enhancing personal and organizational visibility.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to align technical efforts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software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reliability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migrations from legacy systems to modern architectures,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integrated APIs for external data sources, expanding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and troubleshooting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application logs.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tuning, leading to a measurable improvement in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streamlined collaboration among developers.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Redis, Kafka,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Git, Jenkins,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