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experience. Expert in Kafka, Flink, Terraform, and AWS for scalable system architecture. Proven ability to lead data platform initiatives and improve real-time data processing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large-scale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 for real-time data processing to support tier-0 and tier-1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evolution for the real-time streaming platform aligning with modern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efficient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to enhance skills in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stream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promoting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platform reliability through defining SLOs, utilizing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and leading incident response with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refine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control planes to standardize streaming resource utilization across teams at Zillow.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</w:t>
      </w:r>
      <w:r>
        <w:rPr>
          <w:rFonts w:asciiTheme="minorHAnsi" w:hAnsiTheme="minorHAnsi" w:cstheme="majorHAnsi"/>
          <w:b/>
          <w:bCs/>
          <w:lang w:val="en-US"/>
        </w:rPr>
        <w:t xml:space="preserve">managed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offerings to modernize legacy systems and improve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define integration patterns for new features,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streamline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distributed systems with a focus on cost-efficiency and long-term sustainability in multi-tenant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real-time AI integration patterns to enhance capabilities in the data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aimed at simplifying stream processing patterns for product teams, driving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high-quality architectural decisions under ambiguity.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performance 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deployment process and improve product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reliable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efforts for production incidents, significantly reducing downtime through effective incident response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internal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development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automation to achieve faster deployment cycles while maintaining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components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pipeline, ensuring adherence to service level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distributed systems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systems to track performance and detect anomalies in the production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 and management while working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maintained code quality standards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 strategies to transition legacy systems to newer technologies, improving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key project milestones that enhanced the delivery of data services by 30%.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Kafka, Flink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Monitoring</w:t>
      </w:r>
      <w:r>
        <w:rPr>
          <w:rFonts w:asciiTheme="minorHAnsi" w:hAnsiTheme="minorHAnsi" w:cstheme="majorHAnsi"/>
          <w:lang w:val="en-US"/>
        </w:rPr>
        <w:t xml:space="preserve">: IaC, SRE, Incident Response, System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Continuous Integration, Automation,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