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back-end development, specializing in Java, Spring Boot, Microservices, and Data Integration. Skilled in designing scalable systems, performance tuning, and integrating cloud platforms like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back-end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and integrations with property management systems, enhancing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database queries to support nationwide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deployment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cloud-based infrastructure,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 for improved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documentation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 design reviews to minimize technical debt while maintaining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testing frameworks and automated testing practices to improve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integrated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strategies for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data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cross-team collaborations to align architecture and feature development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 and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pipeline automation, leading to more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clean code practices and reusable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solutions between various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platforms by building scalable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coding standards and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through functional back-end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performance, achieving response times under defined SLA.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Hibernate, JPA,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RabbitMQ,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