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Python, agentic AI, and ML systems. Proven ability to drive security solutions leveraging LLM, RAG systems, and API integration. Committed to delivering scalable software with robust security architecture.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Designing and implementing autonomous agent systems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 Strands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Developing integrations with security tools using </w:t>
      </w:r>
      <w:r>
        <w:rPr>
          <w:rFonts w:asciiTheme="minorHAnsi" w:hAnsiTheme="minorHAnsi" w:cstheme="majorHAnsi"/>
          <w:b/>
          <w:bCs/>
          <w:lang w:val="en-US"/>
        </w:rPr>
        <w:t xml:space="preserve">Model Context Protocol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(MCP)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Creating efficient </w:t>
      </w:r>
      <w:r>
        <w:rPr>
          <w:rFonts w:asciiTheme="minorHAnsi" w:hAnsiTheme="minorHAnsi" w:cstheme="majorHAnsi"/>
          <w:b/>
          <w:bCs/>
          <w:lang w:val="en-US"/>
        </w:rPr>
        <w:t xml:space="preserve">RAG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enhance agent memory and contextual understanding.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Leading multifaceted software development initiatives and collaborating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Building scalable solutions with extensive CI/CD practices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Conducting thorough testing and monitoring for high-quality deliverables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Evaluating and experimenting with innovative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to enhance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Mentoring junior developers on best practices in architecture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Conducting code reviews ensuring compliance with security standards and performance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Optimizing application performance and reliability through effective resource management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Participating in architectural discussions to align development strategies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security applications, focusing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team environment and sharing knowledge on </w:t>
      </w:r>
      <w:r>
        <w:rPr>
          <w:rFonts w:asciiTheme="minorHAnsi" w:eastAsia="Times New Roman" w:hAnsiTheme="minorHAnsi" w:cs="Times New Roman"/>
          <w:b/>
          <w:bCs/>
          <w:lang w:val="en-US"/>
        </w:rPr>
        <w:t xml:space="preserve">cloud-native architectures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and microservices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management to identify and prioritize customer-centric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solutions connecting applications to various security tools and developer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Constructed efficient data workflows, enhancing application responsiveness with smart data caching.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incorporate automated testing into the development cycle, improving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the infrastructure team to deploy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application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and architecture discussions for scalable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applications, ensuring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migrations to new frameworks and curated technical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integration tests to secure code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application downtime through effective performance tuning.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AWS Strands Agents, Flask, FastAPI,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LLM, RAG systems, Prompt Engineering, Vector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Continuous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