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building scalable applications. Proficient in JavaScript, Node.js, React, AWS, and CI/CD with a strong focus on performance and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design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improving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code reviews to ensure quality and adherence to best practices, fostering a collaborative coding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the full software development lifecycle, implementing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emerging technologies into existing systems, resulting in increased automation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enforce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automated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to enhance code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mentorship and guidance to junior engineers, improving team skill sets and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closely with product and service teams to align software solutions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management, ensuring robust and efficient data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microservices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promoting modularity and ease of scaling.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optimizations on existing applications, increasing user satisfaction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existing architecture through strategic technological integrations that align with client needs.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interfaces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improved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coding practices, improving team quality and workflow.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modularity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storage solutions in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an Agile environment to deliver features on time while coordinating with cross-functional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practices that increased code quality through the adoption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redesign of legacy systems to improve scalability and service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tasks across multiple projects, ensuring timely feature delivery and high code quality.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feature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high-quality solutions within project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user-friendly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component reusability.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application performance and improved response times through code optimizations and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implement Agile methodologies, enhancing project delivery speed.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core features that improved application functionality and user experience, contributing to overall project success.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CloudFormation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DynamoDB,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Agile development, Microservices architecture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