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 and developing software solutions using .NET Core, ASP.NET, and C#. Proficient in building scalable APIs and web applications with a strong emphasis on Agile development and unit testing. Experienced in mentoring developers and overseeing a complete software lifecycle.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robust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architecture of scalable APIs for government applications,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culture of learning and continuous improvement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ceremonies, contributing to sprint planning, retrospectives, and daily stand-ups.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deployment processes and ensuring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software defects, enhancing the product's overall quality through rigorous testing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objectives and ensure alignment with company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emerging technologies and industry trends, evaluating their applicability to the team's roadmap.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update coding standards, guiding the development process and ensuring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reviews, providing constructive feedback to improve solutions before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client meetings to gather feedback and refine requirements, enhancing software alignment with user needs.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components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highly scalable APIs, collaborating with cross-functional teams to achieve project goals on schedule.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source control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knowledge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insights on design patterns and effective coding practices to improve overall code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existing code while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project management, supporting team efforts to deliver quality software solutions within strict deadlines.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project processes and coding standards, facilitating knowledge-sharing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about architecture and design, influencing project direction through technical expertise.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interaction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troubleshooting and resolving issues to minimize downtime and improve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user stories and requirements, ensuring clarity in project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best practices in code quality, contributing to a robust suite of unit tests for verification.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attending daily stand-ups and sprint retrospectives to track progress and improve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20% increase in team delivery speed by refining development workflows and improving communication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MVC, Web 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Document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