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development, specializing in configuration management, Git, PostgreSQL, Ruby, and Clojure. Proven track record in delivering scalable software solutions and improving development processes through collaboration and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w:t>
      </w:r>
      <w:r>
        <w:rPr>
          <w:rFonts w:asciiTheme="minorHAnsi" w:hAnsiTheme="minorHAnsi" w:cstheme="majorHAnsi"/>
          <w:b/>
          <w:bCs/>
          <w:lang w:val="en-US"/>
        </w:rPr>
        <w:t xml:space="preserve">Puppet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distributed applications, optimizing scalability and fault tolerance.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review code in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Clojure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maintaining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develop solutions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CI.</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continuous integration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code reviews, providing feedback aligned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resolve software defects, focusing on performance bottlenecks and security vulnerabilities.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technical architecture and software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emerging technologies relevant to </w:t>
      </w:r>
      <w:r>
        <w:rPr>
          <w:rFonts w:asciiTheme="minorHAnsi" w:hAnsiTheme="minorHAnsi" w:cstheme="majorHAnsi"/>
          <w:b/>
          <w:bCs/>
          <w:lang w:val="en-US"/>
        </w:rPr>
        <w:t xml:space="preserve">configuration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Agile sprints through collaboration and proactive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management and efficient querying.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functionality by implementing features in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conducting testing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and skills in the team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cross-team projects, ensuring successful collaboration and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component-level documentation and conducted training on </w:t>
      </w:r>
      <w:r>
        <w:rPr>
          <w:rFonts w:asciiTheme="minorHAnsi" w:eastAsia="Times New Roman" w:hAnsiTheme="minorHAnsi" w:cs="Times New Roman"/>
          <w:b/>
          <w:bCs/>
          <w:lang w:val="en-US"/>
        </w:rPr>
        <w:t xml:space="preserve">Puppet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interactions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rituals, refining development processes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modules, overseeing feature development and code quality enforcement.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solutions primarily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modular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platforms, enhancing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participated in code reviews to uphold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managing code collaboration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administration tasks, ensuring proper configuration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components within deadlines, achieving a 95% on-time delivery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 Clojure,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Puppet, Rails, RSpec, Sinatra,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GitLab, Bitbucket,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Others</w:t>
      </w:r>
      <w:r>
        <w:rPr>
          <w:rFonts w:asciiTheme="minorHAnsi" w:hAnsiTheme="minorHAnsi" w:cstheme="majorHAnsi"/>
          <w:lang w:val="en-US"/>
        </w:rPr>
        <w:t xml:space="preserve">: Agile, Scrum, Kanban,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