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large-scale cloud services. Proficient in Go, Python, and Postgres with expertise in distributed systems, database management, and automation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technical direction for building foundational </w:t>
      </w:r>
      <w:r>
        <w:rPr>
          <w:rFonts w:asciiTheme="minorHAnsi" w:hAnsiTheme="minorHAnsi" w:cstheme="majorHAnsi"/>
          <w:b/>
          <w:bCs/>
          <w:lang w:val="en-US"/>
        </w:rPr>
        <w:t xml:space="preserve">storage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monitoring for </w:t>
      </w:r>
      <w:r>
        <w:rPr>
          <w:rFonts w:asciiTheme="minorHAnsi" w:hAnsiTheme="minorHAnsi" w:cstheme="majorHAnsi"/>
          <w:b/>
          <w:bCs/>
          <w:lang w:val="en-US"/>
        </w:rPr>
        <w:t xml:space="preserve">database clusters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99.9%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cloud-based control-plane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Yugabyte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distributed database systems,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product features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</w:t>
      </w:r>
      <w:r>
        <w:rPr>
          <w:rFonts w:asciiTheme="minorHAnsi" w:hAnsiTheme="minorHAnsi" w:cstheme="majorHAnsi"/>
          <w:b/>
          <w:bCs/>
          <w:lang w:val="en-US"/>
        </w:rPr>
        <w:t xml:space="preserve">data privacy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within infrastructure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engineers on good practices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and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efforts for </w:t>
      </w:r>
      <w:r>
        <w:rPr>
          <w:rFonts w:asciiTheme="minorHAnsi" w:hAnsiTheme="minorHAnsi" w:cstheme="majorHAnsi"/>
          <w:b/>
          <w:bCs/>
          <w:lang w:val="en-US"/>
        </w:rPr>
        <w:t xml:space="preserve">backup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snapshotting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increasing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issue tracking and proactive error resolution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high-quality, scalable solutions with a focus on building resilient </w:t>
      </w:r>
      <w:r>
        <w:rPr>
          <w:rFonts w:asciiTheme="minorHAnsi" w:hAnsiTheme="minorHAnsi" w:cstheme="majorHAnsi"/>
          <w:b/>
          <w:bCs/>
          <w:lang w:val="en-US"/>
        </w:rPr>
        <w:t xml:space="preserve">storage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critical components for high-availability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millions of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integration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queries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application teams to define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interfaces for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resources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and cost-effective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enhance system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and maintenance of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efficient data migration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application features and improve user experience with measurable KPIs.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RDS, Yugabyte, Cloud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EC2, GCP,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Analytics</w:t>
      </w:r>
      <w:r>
        <w:rPr>
          <w:rFonts w:asciiTheme="minorHAnsi" w:hAnsiTheme="minorHAnsi" w:cstheme="majorHAnsi"/>
          <w:lang w:val="en-US"/>
        </w:rPr>
        <w:t xml:space="preserve">: Datadog, Cloudwatch, Sentry,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