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mobile and web application development. Proficient in JavaScript, React, TypeScript, and blockchain technologies. Skilled in designing reliable network layers and enhancing user-centric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MetaMask's network layer, enhancing support for EVM and non-EVM chains.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MetaMask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mobile and web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backend APIs powering </w:t>
      </w:r>
      <w:r>
        <w:rPr>
          <w:rFonts w:asciiTheme="minorHAnsi" w:hAnsiTheme="minorHAnsi" w:cstheme="majorHAnsi"/>
          <w:b/>
          <w:bCs/>
          <w:lang w:val="en-US"/>
        </w:rPr>
        <w:t xml:space="preserve">MetaMask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 connectivity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deliver user-centric blockchain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and reliability of blockchain interactions across multiple chains.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network switch mechanisms for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processes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 and reduced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complex API integrations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 to integrate new features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training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quality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enforce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and management, enhancing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components ensuring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for integrating blockchain features into existing platforms, boosting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transitioning key components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APIs to support frontend functionalities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optimizations, improving response time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enhance system architecture and streamline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Express,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MetaMask, Docker, Git,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DevOps</w:t>
      </w:r>
      <w:r>
        <w:rPr>
          <w:rFonts w:asciiTheme="minorHAnsi" w:hAnsiTheme="minorHAnsi" w:cstheme="majorHAnsi"/>
          <w:lang w:val="en-US"/>
        </w:rPr>
        <w:t xml:space="preserve">: Jira, CI/CD,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