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building robust applications. Expertise in JavaScript, TypeScript, React, and server-side technologies like Node.js and Express. Proven track record in cloud architecture using AWS and implementing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software development lifecycle, prioritizing tasks to deliver high-quality code on-time.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clean, efficient code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performance through automated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maintaining high standards for code quality and stability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emerging technologies into existing systems, driving automation of repetitive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mentorship to junior developers, fostering growth and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Delivery teams to ensure software solutions are business-aligned and user-centered.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robust, data-driven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CI/CD practices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on system design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microservices architecture, resulting in improved application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RESTful APIs, ensuring secure and performant data transactions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automated testing strategies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strategic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fixes and patches, maintaining system integrity and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and enhancements for complex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database schema design and migrations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standards of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risk assessment and resolution strategies on weekly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Agile with weekly stand-ups and sprint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application monitoring and alerting systems to ensure uptime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S3, ECS,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Microservices, RESTful APIs, Agile development,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CloudFormation, Version Control, JIRA, GitHub,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